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1" w:rsidRDefault="008D0A55">
      <w:pPr>
        <w:pStyle w:val="a3"/>
        <w:spacing w:before="67"/>
        <w:ind w:left="601"/>
      </w:pPr>
      <w:r>
        <w:t>Схема</w:t>
      </w:r>
      <w:r>
        <w:rPr>
          <w:spacing w:val="-3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4"/>
        </w:rPr>
        <w:t xml:space="preserve"> </w:t>
      </w:r>
      <w:r>
        <w:t>маршрута</w:t>
      </w:r>
    </w:p>
    <w:p w:rsidR="00496F71" w:rsidRDefault="00496F71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947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449"/>
              </w:tabs>
              <w:spacing w:before="56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8D0A55" w:rsidP="000A3145">
            <w:pPr>
              <w:pStyle w:val="TableParagraph"/>
              <w:spacing w:before="190"/>
              <w:ind w:firstLine="64"/>
              <w:rPr>
                <w:sz w:val="24"/>
              </w:rPr>
            </w:pPr>
            <w:r>
              <w:rPr>
                <w:sz w:val="24"/>
              </w:rPr>
              <w:t>«Село</w:t>
            </w:r>
            <w:r>
              <w:rPr>
                <w:spacing w:val="22"/>
                <w:sz w:val="24"/>
              </w:rPr>
              <w:t xml:space="preserve"> </w:t>
            </w:r>
            <w:r w:rsidR="000A3145">
              <w:rPr>
                <w:spacing w:val="22"/>
                <w:sz w:val="24"/>
              </w:rPr>
              <w:t>Шушенское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вчера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A3145">
              <w:rPr>
                <w:sz w:val="24"/>
              </w:rPr>
              <w:t xml:space="preserve">Быт </w:t>
            </w:r>
            <w:proofErr w:type="spellStart"/>
            <w:r w:rsidR="000A3145">
              <w:rPr>
                <w:sz w:val="24"/>
              </w:rPr>
              <w:t>крестья</w:t>
            </w:r>
            <w:proofErr w:type="spellEnd"/>
            <w:r w:rsidR="000A3145">
              <w:rPr>
                <w:sz w:val="24"/>
              </w:rPr>
              <w:t xml:space="preserve"> в 18 веке)</w:t>
            </w:r>
          </w:p>
        </w:tc>
      </w:tr>
      <w:tr w:rsidR="00496F71">
        <w:trPr>
          <w:trHeight w:val="1223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650"/>
              </w:tabs>
              <w:spacing w:before="195"/>
              <w:ind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 маршрута/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аннотация</w:t>
            </w:r>
          </w:p>
        </w:tc>
        <w:tc>
          <w:tcPr>
            <w:tcW w:w="7620" w:type="dxa"/>
          </w:tcPr>
          <w:p w:rsidR="00496F71" w:rsidRDefault="008D0A55" w:rsidP="000A3145">
            <w:pPr>
              <w:pStyle w:val="TableParagraph"/>
              <w:spacing w:before="51"/>
              <w:ind w:right="197"/>
              <w:rPr>
                <w:sz w:val="24"/>
              </w:rPr>
            </w:pPr>
            <w:r>
              <w:rPr>
                <w:sz w:val="24"/>
              </w:rPr>
              <w:t>Район маршрута имеет развитую транспортную систему, через район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проходит шоссе </w:t>
            </w:r>
            <w:r w:rsidR="000A3145" w:rsidRPr="000A3145">
              <w:rPr>
                <w:sz w:val="24"/>
              </w:rPr>
              <w:t xml:space="preserve">село Новомихайловка </w:t>
            </w:r>
            <w:proofErr w:type="gramStart"/>
            <w:r w:rsidR="000A3145" w:rsidRPr="000A3145">
              <w:rPr>
                <w:sz w:val="24"/>
              </w:rPr>
              <w:t>–с</w:t>
            </w:r>
            <w:proofErr w:type="gramEnd"/>
            <w:r w:rsidR="000A3145" w:rsidRPr="000A3145">
              <w:rPr>
                <w:sz w:val="24"/>
              </w:rPr>
              <w:t>ело Шушенское – село Новомихайловка</w:t>
            </w:r>
            <w:r>
              <w:rPr>
                <w:sz w:val="24"/>
              </w:rPr>
              <w:t xml:space="preserve">. </w:t>
            </w:r>
            <w:r w:rsidR="000A3145">
              <w:rPr>
                <w:sz w:val="24"/>
              </w:rPr>
              <w:t>100</w:t>
            </w:r>
            <w:r>
              <w:rPr>
                <w:sz w:val="24"/>
              </w:rPr>
              <w:t>%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 по лесной и пойменной ландшафтным зонам. На протяжении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нитки маршрута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 сотовая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</w:tr>
      <w:tr w:rsidR="00496F71" w:rsidRPr="000A3145">
        <w:trPr>
          <w:trHeight w:val="1480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tabs>
                <w:tab w:val="left" w:pos="1369"/>
                <w:tab w:val="left" w:pos="1895"/>
              </w:tabs>
              <w:spacing w:before="153"/>
              <w:ind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районе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Pr="000A3145" w:rsidRDefault="000A3145">
            <w:pPr>
              <w:pStyle w:val="TableParagraph"/>
              <w:rPr>
                <w:sz w:val="24"/>
                <w:u w:val="single"/>
              </w:rPr>
            </w:pPr>
            <w:r w:rsidRPr="000A3145">
              <w:rPr>
                <w:color w:val="0070C0"/>
                <w:sz w:val="24"/>
                <w:u w:val="single"/>
                <w:lang w:val="en-US"/>
              </w:rPr>
              <w:t>http</w:t>
            </w:r>
            <w:r w:rsidRPr="000A3145">
              <w:rPr>
                <w:color w:val="0070C0"/>
                <w:sz w:val="24"/>
                <w:u w:val="single"/>
              </w:rPr>
              <w:t>://</w:t>
            </w:r>
            <w:r w:rsidRPr="000A3145">
              <w:rPr>
                <w:color w:val="0070C0"/>
                <w:sz w:val="24"/>
                <w:u w:val="single"/>
                <w:lang w:val="en-US"/>
              </w:rPr>
              <w:t>www</w:t>
            </w:r>
            <w:r w:rsidRPr="000A3145">
              <w:rPr>
                <w:color w:val="0070C0"/>
                <w:sz w:val="24"/>
                <w:u w:val="single"/>
              </w:rPr>
              <w:t>.</w:t>
            </w:r>
            <w:proofErr w:type="spellStart"/>
            <w:r w:rsidRPr="000A3145">
              <w:rPr>
                <w:color w:val="0070C0"/>
                <w:sz w:val="24"/>
                <w:u w:val="single"/>
                <w:lang w:val="en-US"/>
              </w:rPr>
              <w:t>sayanring</w:t>
            </w:r>
            <w:proofErr w:type="spellEnd"/>
            <w:r w:rsidRPr="000A3145">
              <w:rPr>
                <w:color w:val="0070C0"/>
                <w:sz w:val="24"/>
                <w:u w:val="single"/>
              </w:rPr>
              <w:t>.</w:t>
            </w:r>
            <w:proofErr w:type="spellStart"/>
            <w:r w:rsidRPr="000A3145">
              <w:rPr>
                <w:color w:val="0070C0"/>
                <w:sz w:val="24"/>
                <w:u w:val="single"/>
                <w:lang w:val="en-US"/>
              </w:rPr>
              <w:t>ru</w:t>
            </w:r>
            <w:proofErr w:type="spellEnd"/>
            <w:r w:rsidRPr="000A3145">
              <w:rPr>
                <w:color w:val="0070C0"/>
                <w:sz w:val="24"/>
                <w:u w:val="single"/>
              </w:rPr>
              <w:t>/</w:t>
            </w:r>
            <w:r w:rsidRPr="000A3145">
              <w:rPr>
                <w:color w:val="0070C0"/>
                <w:sz w:val="24"/>
                <w:u w:val="single"/>
                <w:lang w:val="en-US"/>
              </w:rPr>
              <w:t>guide</w:t>
            </w:r>
            <w:r w:rsidRPr="000A3145">
              <w:rPr>
                <w:color w:val="0070C0"/>
                <w:sz w:val="24"/>
                <w:u w:val="single"/>
              </w:rPr>
              <w:t>/</w:t>
            </w:r>
            <w:r w:rsidRPr="000A3145">
              <w:rPr>
                <w:color w:val="0070C0"/>
                <w:sz w:val="24"/>
                <w:u w:val="single"/>
                <w:lang w:val="en-US"/>
              </w:rPr>
              <w:t>city</w:t>
            </w:r>
            <w:r w:rsidRPr="000A3145">
              <w:rPr>
                <w:color w:val="0070C0"/>
                <w:sz w:val="24"/>
                <w:u w:val="single"/>
              </w:rPr>
              <w:t>/</w:t>
            </w:r>
            <w:r w:rsidRPr="000A3145">
              <w:rPr>
                <w:color w:val="0070C0"/>
                <w:sz w:val="24"/>
                <w:u w:val="single"/>
                <w:lang w:val="en-US"/>
              </w:rPr>
              <w:t>view</w:t>
            </w:r>
            <w:r w:rsidRPr="000A3145">
              <w:rPr>
                <w:color w:val="0070C0"/>
                <w:sz w:val="24"/>
                <w:u w:val="single"/>
              </w:rPr>
              <w:t>/11/</w:t>
            </w:r>
          </w:p>
        </w:tc>
      </w:tr>
      <w:tr w:rsidR="00496F71">
        <w:trPr>
          <w:trHeight w:val="3974"/>
        </w:trPr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spacing w:before="208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(7+)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4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«</w:t>
            </w:r>
            <w:r w:rsidR="000A3145">
              <w:rPr>
                <w:sz w:val="24"/>
              </w:rPr>
              <w:t>Новоми</w:t>
            </w:r>
            <w:r w:rsidR="000A3145" w:rsidRPr="000A3145">
              <w:rPr>
                <w:sz w:val="24"/>
              </w:rPr>
              <w:t xml:space="preserve">хайловская </w:t>
            </w:r>
            <w:r w:rsidR="000A3145">
              <w:rPr>
                <w:sz w:val="24"/>
              </w:rPr>
              <w:t>средняя школа</w:t>
            </w:r>
            <w:r>
              <w:rPr>
                <w:sz w:val="24"/>
              </w:rPr>
              <w:t>»</w:t>
            </w:r>
            <w:r>
              <w:rPr>
                <w:spacing w:val="61"/>
                <w:sz w:val="24"/>
              </w:rPr>
              <w:t xml:space="preserve"> </w:t>
            </w:r>
            <w:r w:rsidR="000A3145">
              <w:rPr>
                <w:sz w:val="24"/>
              </w:rPr>
              <w:t>Республики Хакасия, Алтайского района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496F71" w:rsidRDefault="008D0A5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A314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0A3145" w:rsidRPr="000A3145" w:rsidRDefault="008D0A55" w:rsidP="000A314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 w:rsidR="000A3145">
              <w:rPr>
                <w:sz w:val="24"/>
              </w:rPr>
              <w:t>, основная</w:t>
            </w:r>
            <w:r>
              <w:rPr>
                <w:sz w:val="24"/>
              </w:rPr>
              <w:t xml:space="preserve"> школа</w:t>
            </w:r>
            <w:r>
              <w:rPr>
                <w:spacing w:val="-57"/>
                <w:sz w:val="24"/>
              </w:rPr>
              <w:t xml:space="preserve"> </w:t>
            </w:r>
          </w:p>
          <w:p w:rsidR="00496F71" w:rsidRDefault="008D0A55" w:rsidP="000A314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протяженность,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  <w:tr w:rsidR="00496F71">
        <w:trPr>
          <w:trHeight w:val="94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96F71" w:rsidRDefault="008D0A55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Сезон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1"/>
              <w:ind w:left="64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0A3145">
              <w:rPr>
                <w:sz w:val="24"/>
              </w:rPr>
              <w:t>кругогодично</w:t>
            </w:r>
            <w:proofErr w:type="spellEnd"/>
            <w:r>
              <w:rPr>
                <w:sz w:val="24"/>
              </w:rPr>
              <w:t>;</w:t>
            </w:r>
          </w:p>
          <w:p w:rsidR="00496F71" w:rsidRDefault="008D0A5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интересен.</w:t>
            </w:r>
          </w:p>
          <w:p w:rsidR="00496F71" w:rsidRDefault="008D0A55">
            <w:pPr>
              <w:pStyle w:val="TableParagraph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Особые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экипировке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 требуются.</w:t>
            </w:r>
          </w:p>
        </w:tc>
      </w:tr>
      <w:tr w:rsidR="00496F71">
        <w:trPr>
          <w:trHeight w:val="67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6"/>
              <w:ind w:left="64" w:right="1195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1"/>
              <w:ind w:left="64" w:right="41"/>
              <w:rPr>
                <w:sz w:val="24"/>
              </w:rPr>
            </w:pPr>
            <w:r>
              <w:rPr>
                <w:sz w:val="24"/>
              </w:rPr>
              <w:t>#История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Патриотика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#Природа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#Профессия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#Родной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#Герои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#Отечество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#Культура</w:t>
            </w:r>
          </w:p>
        </w:tc>
      </w:tr>
      <w:tr w:rsidR="00496F71">
        <w:trPr>
          <w:trHeight w:val="177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tabs>
                <w:tab w:val="left" w:pos="2531"/>
              </w:tabs>
              <w:spacing w:before="59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Маршрут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интегрируется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  <w:p w:rsidR="00496F71" w:rsidRDefault="008D0A55">
            <w:pPr>
              <w:pStyle w:val="TableParagraph"/>
              <w:ind w:left="6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/воспитательные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96F71" w:rsidRDefault="008D0A55">
            <w:pPr>
              <w:pStyle w:val="TableParagraph"/>
              <w:tabs>
                <w:tab w:val="left" w:pos="2217"/>
                <w:tab w:val="left" w:pos="4892"/>
                <w:tab w:val="left" w:pos="6455"/>
              </w:tabs>
              <w:ind w:left="64" w:right="4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общеобразовательные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туристск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96F71">
        <w:trPr>
          <w:trHeight w:val="343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tabs>
                <w:tab w:val="left" w:pos="2522"/>
              </w:tabs>
              <w:spacing w:before="56"/>
              <w:ind w:left="64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1"/>
              <w:ind w:left="64" w:right="40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ориентированием.</w:t>
            </w:r>
          </w:p>
          <w:p w:rsidR="00496F71" w:rsidRDefault="008D0A55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496F71" w:rsidRDefault="008D0A55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</w:p>
          <w:p w:rsidR="00496F71" w:rsidRDefault="008D0A55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96F71" w:rsidRDefault="008D0A55">
            <w:pPr>
              <w:pStyle w:val="TableParagraph"/>
              <w:ind w:left="64" w:right="41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чувство уверенности в себе</w:t>
            </w:r>
            <w:r>
              <w:rPr>
                <w:color w:val="343434"/>
                <w:sz w:val="24"/>
              </w:rPr>
              <w:t xml:space="preserve">, </w:t>
            </w:r>
            <w:r>
              <w:rPr>
                <w:sz w:val="24"/>
              </w:rPr>
              <w:t>умение работать в команде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type w:val="continuous"/>
          <w:pgSz w:w="11910" w:h="16840"/>
          <w:pgMar w:top="80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 w:rsidTr="006E7908">
        <w:trPr>
          <w:trHeight w:val="1223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785"/>
              </w:tabs>
              <w:spacing w:before="56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Возможный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познавательной/</w:t>
            </w:r>
            <w:proofErr w:type="spellStart"/>
            <w:proofErr w:type="gramStart"/>
            <w:r>
              <w:rPr>
                <w:b/>
                <w:sz w:val="24"/>
              </w:rPr>
              <w:t>образо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вательной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51"/>
              <w:ind w:left="64" w:right="4555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</w:p>
        </w:tc>
      </w:tr>
      <w:tr w:rsidR="00496F71" w:rsidTr="006E7908">
        <w:trPr>
          <w:trHeight w:val="1226"/>
        </w:trPr>
        <w:tc>
          <w:tcPr>
            <w:tcW w:w="2717" w:type="dxa"/>
          </w:tcPr>
          <w:p w:rsidR="00496F71" w:rsidRDefault="008D0A55">
            <w:pPr>
              <w:pStyle w:val="TableParagraph"/>
              <w:spacing w:before="59"/>
              <w:ind w:left="64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54"/>
              <w:ind w:left="64" w:right="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Доступен для детей с ОВЗ различных нозологий, в составе смешанных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 (при сопровождении ассистентом или </w:t>
            </w:r>
            <w:proofErr w:type="spellStart"/>
            <w:r>
              <w:rPr>
                <w:sz w:val="24"/>
              </w:rPr>
              <w:t>тьютором</w:t>
            </w:r>
            <w:proofErr w:type="spellEnd"/>
            <w:r>
              <w:rPr>
                <w:sz w:val="24"/>
              </w:rPr>
              <w:t>), при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показа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«Доступная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496F71" w:rsidTr="006E7908">
        <w:trPr>
          <w:trHeight w:val="671"/>
        </w:trPr>
        <w:tc>
          <w:tcPr>
            <w:tcW w:w="2717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spacing w:before="56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 w:rsidP="000A3145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1день</w:t>
            </w:r>
            <w:r>
              <w:rPr>
                <w:spacing w:val="-2"/>
                <w:sz w:val="24"/>
              </w:rPr>
              <w:t xml:space="preserve"> </w:t>
            </w:r>
            <w:r w:rsidR="000A3145">
              <w:rPr>
                <w:sz w:val="24"/>
              </w:rPr>
              <w:t>(4-8</w:t>
            </w:r>
            <w:r>
              <w:rPr>
                <w:sz w:val="24"/>
              </w:rPr>
              <w:t>часов),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A3145">
              <w:rPr>
                <w:sz w:val="24"/>
              </w:rPr>
              <w:t>1-2</w:t>
            </w:r>
            <w:r>
              <w:rPr>
                <w:sz w:val="24"/>
              </w:rPr>
              <w:t>часов)</w:t>
            </w:r>
          </w:p>
        </w:tc>
      </w:tr>
      <w:tr w:rsidR="004C134A" w:rsidTr="006E7908">
        <w:trPr>
          <w:trHeight w:val="2317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4C134A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4C134A" w:rsidP="004C134A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>Бородинские пещеры</w:t>
            </w:r>
          </w:p>
          <w:p w:rsidR="004C134A" w:rsidRDefault="004C134A" w:rsidP="004C134A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протяженность: </w:t>
            </w:r>
            <w:r w:rsidR="006B1F48">
              <w:rPr>
                <w:sz w:val="24"/>
              </w:rPr>
              <w:t>244</w:t>
            </w:r>
            <w:r>
              <w:rPr>
                <w:sz w:val="24"/>
              </w:rPr>
              <w:t xml:space="preserve"> км, активная часть: пешком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:rsidR="004C134A" w:rsidRDefault="004C134A" w:rsidP="004C134A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i/>
                <w:sz w:val="24"/>
              </w:rPr>
            </w:pPr>
            <w:r>
              <w:rPr>
                <w:sz w:val="24"/>
              </w:rPr>
              <w:t>Автобус</w:t>
            </w:r>
            <w:r>
              <w:rPr>
                <w:sz w:val="24"/>
              </w:rPr>
              <w:tab/>
              <w:t xml:space="preserve">село Новомихайловка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ело Бородино – село Новомихайловка =</w:t>
            </w:r>
            <w:r w:rsidR="006B1F48">
              <w:rPr>
                <w:sz w:val="24"/>
              </w:rPr>
              <w:t>244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B1F48">
              <w:rPr>
                <w:sz w:val="24"/>
              </w:rPr>
              <w:t>5</w:t>
            </w:r>
            <w:r>
              <w:rPr>
                <w:sz w:val="24"/>
              </w:rPr>
              <w:t xml:space="preserve"> час</w:t>
            </w:r>
            <w:r w:rsidR="006B1F48">
              <w:rPr>
                <w:sz w:val="24"/>
              </w:rPr>
              <w:t>ов</w:t>
            </w:r>
            <w:r>
              <w:rPr>
                <w:sz w:val="24"/>
              </w:rPr>
              <w:t xml:space="preserve"> на </w:t>
            </w:r>
            <w:r>
              <w:rPr>
                <w:spacing w:val="-1"/>
                <w:sz w:val="24"/>
              </w:rPr>
              <w:t xml:space="preserve">«школьном»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минут в комплексе «Бородинская Пещера».  </w:t>
            </w: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снаряжения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потребуется.</w:t>
            </w:r>
          </w:p>
          <w:p w:rsidR="004C134A" w:rsidRPr="004C134A" w:rsidRDefault="004C134A" w:rsidP="004C134A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sz w:val="24"/>
                <w:u w:val="single"/>
                <w:lang w:val="en-US"/>
              </w:rPr>
            </w:pPr>
            <w:r w:rsidRPr="004C134A">
              <w:rPr>
                <w:i/>
                <w:color w:val="0070C0"/>
                <w:sz w:val="24"/>
                <w:u w:val="single"/>
                <w:lang w:val="en-US"/>
              </w:rPr>
              <w:t>Altamira19.ru</w:t>
            </w:r>
          </w:p>
        </w:tc>
      </w:tr>
      <w:tr w:rsidR="00496F71" w:rsidTr="006E7908">
        <w:trPr>
          <w:trHeight w:val="2584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496F71" w:rsidRDefault="008D0A55">
            <w:pPr>
              <w:pStyle w:val="TableParagraph"/>
              <w:ind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Пункты,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</w:t>
            </w: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DF7A04">
            <w:pPr>
              <w:pStyle w:val="TableParagraph"/>
              <w:ind w:right="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Майнская</w:t>
            </w:r>
            <w:proofErr w:type="spellEnd"/>
            <w:r>
              <w:rPr>
                <w:sz w:val="24"/>
              </w:rPr>
              <w:t xml:space="preserve"> ГЭС, Саянский </w:t>
            </w:r>
            <w:proofErr w:type="spellStart"/>
            <w:r>
              <w:rPr>
                <w:sz w:val="24"/>
              </w:rPr>
              <w:t>Алюминевый</w:t>
            </w:r>
            <w:proofErr w:type="spellEnd"/>
            <w:r>
              <w:rPr>
                <w:sz w:val="24"/>
              </w:rPr>
              <w:t xml:space="preserve"> Завод</w:t>
            </w:r>
          </w:p>
        </w:tc>
      </w:tr>
      <w:tr w:rsidR="00496F71" w:rsidTr="006E7908">
        <w:trPr>
          <w:trHeight w:val="7552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</w:t>
            </w: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spacing w:before="32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</w:t>
            </w:r>
          </w:p>
          <w:p w:rsidR="00496F71" w:rsidRDefault="008D0A55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объекта: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6E7908">
              <w:rPr>
                <w:b/>
                <w:i/>
                <w:sz w:val="24"/>
              </w:rPr>
              <w:t>Посёлок Шушенское</w:t>
            </w:r>
          </w:p>
          <w:p w:rsidR="00496F71" w:rsidRDefault="008D0A55">
            <w:pPr>
              <w:pStyle w:val="TableParagraph"/>
              <w:ind w:right="4430"/>
              <w:rPr>
                <w:i/>
                <w:sz w:val="24"/>
              </w:rPr>
            </w:pPr>
            <w:r>
              <w:rPr>
                <w:i/>
                <w:sz w:val="24"/>
              </w:rPr>
              <w:t>Тип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объекта.</w:t>
            </w:r>
          </w:p>
          <w:p w:rsidR="00496F71" w:rsidRDefault="008D0A55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природный.</w:t>
            </w:r>
          </w:p>
          <w:p w:rsidR="00496F71" w:rsidRDefault="00496F71" w:rsidP="006E7908">
            <w:pPr>
              <w:pStyle w:val="TableParagraph"/>
              <w:ind w:right="36"/>
              <w:jc w:val="both"/>
              <w:rPr>
                <w:i/>
                <w:sz w:val="24"/>
              </w:rPr>
            </w:pPr>
          </w:p>
        </w:tc>
      </w:tr>
      <w:tr w:rsidR="00496F71" w:rsidTr="006E7908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7571"/>
        </w:trPr>
        <w:tc>
          <w:tcPr>
            <w:tcW w:w="2717" w:type="dxa"/>
            <w:tcBorders>
              <w:top w:val="nil"/>
            </w:tcBorders>
          </w:tcPr>
          <w:p w:rsidR="00496F71" w:rsidRDefault="00496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0" w:type="dxa"/>
            <w:tcBorders>
              <w:top w:val="nil"/>
            </w:tcBorders>
          </w:tcPr>
          <w:p w:rsidR="00496F71" w:rsidRDefault="00496F71">
            <w:pPr>
              <w:pStyle w:val="TableParagraph"/>
              <w:jc w:val="both"/>
              <w:rPr>
                <w:i/>
                <w:sz w:val="24"/>
              </w:rPr>
            </w:pPr>
          </w:p>
        </w:tc>
      </w:tr>
      <w:tr w:rsidR="00496F71" w:rsidTr="006E7908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3135"/>
        </w:trPr>
        <w:tc>
          <w:tcPr>
            <w:tcW w:w="2717" w:type="dxa"/>
          </w:tcPr>
          <w:p w:rsidR="00496F71" w:rsidRDefault="008D0A55">
            <w:pPr>
              <w:pStyle w:val="TableParagraph"/>
              <w:ind w:righ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изучить экскурсионные и краеведческие объекты </w:t>
            </w:r>
          </w:p>
          <w:p w:rsidR="00BD2EB5" w:rsidRDefault="008D0A55" w:rsidP="00BD2EB5">
            <w:pPr>
              <w:pStyle w:val="TableParagraph"/>
              <w:ind w:right="3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 w:rsidR="00BD2EB5">
              <w:rPr>
                <w:spacing w:val="1"/>
                <w:sz w:val="24"/>
              </w:rPr>
              <w:t>музея</w:t>
            </w:r>
          </w:p>
          <w:p w:rsidR="00496F71" w:rsidRDefault="008D0A55" w:rsidP="00BD2EB5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</w:tc>
      </w:tr>
      <w:tr w:rsidR="00496F71" w:rsidTr="006E7908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480"/>
        </w:trPr>
        <w:tc>
          <w:tcPr>
            <w:tcW w:w="2717" w:type="dxa"/>
          </w:tcPr>
          <w:p w:rsidR="00496F71" w:rsidRDefault="00496F7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496F71" w:rsidRDefault="008D0A55">
            <w:pPr>
              <w:pStyle w:val="TableParagraph"/>
              <w:ind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7620" w:type="dxa"/>
          </w:tcPr>
          <w:p w:rsidR="00496F71" w:rsidRDefault="008D0A55" w:rsidP="00BD2EB5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заместителю руководителя нужно иметь заряженные сотовые телефоны.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заранее св</w:t>
            </w:r>
            <w:r w:rsidR="00BD2EB5">
              <w:rPr>
                <w:sz w:val="24"/>
              </w:rPr>
              <w:t xml:space="preserve">язаться с администрацией </w:t>
            </w:r>
            <w:r>
              <w:rPr>
                <w:sz w:val="24"/>
              </w:rPr>
              <w:t xml:space="preserve"> МБОУ «</w:t>
            </w:r>
            <w:r w:rsidR="00BD2EB5">
              <w:rPr>
                <w:sz w:val="24"/>
              </w:rPr>
              <w:t>Новомихайловская СШ</w:t>
            </w:r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496F71" w:rsidTr="006E7908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204"/>
        </w:trPr>
        <w:tc>
          <w:tcPr>
            <w:tcW w:w="2717" w:type="dxa"/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32"/>
              <w:rPr>
                <w:sz w:val="24"/>
              </w:rPr>
            </w:pPr>
            <w:proofErr w:type="spellStart"/>
            <w:r>
              <w:rPr>
                <w:sz w:val="24"/>
              </w:rPr>
              <w:t>Скрин</w:t>
            </w:r>
            <w:proofErr w:type="spellEnd"/>
            <w:r>
              <w:rPr>
                <w:sz w:val="24"/>
              </w:rPr>
              <w:t xml:space="preserve"> карты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  <w:p w:rsidR="00496F71" w:rsidRDefault="008D0A55">
            <w:pPr>
              <w:pStyle w:val="TableParagraph"/>
              <w:tabs>
                <w:tab w:val="left" w:pos="1182"/>
                <w:tab w:val="left" w:pos="2838"/>
                <w:tab w:val="left" w:pos="4573"/>
                <w:tab w:val="left" w:pos="6071"/>
                <w:tab w:val="left" w:pos="6472"/>
              </w:tabs>
              <w:ind w:right="39"/>
              <w:rPr>
                <w:sz w:val="24"/>
              </w:rPr>
            </w:pPr>
            <w:r>
              <w:rPr>
                <w:sz w:val="24"/>
              </w:rPr>
              <w:t>(Можно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яндекс</w:t>
            </w:r>
            <w:proofErr w:type="spellEnd"/>
            <w:r>
              <w:rPr>
                <w:sz w:val="24"/>
              </w:rPr>
              <w:t>-карты,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гугл</w:t>
            </w:r>
            <w:proofErr w:type="spellEnd"/>
            <w:r>
              <w:rPr>
                <w:sz w:val="24"/>
              </w:rPr>
              <w:t>-карты)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видимыми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496F71" w:rsidRDefault="008D0A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Скрины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4F81BD"/>
                <w:sz w:val="24"/>
              </w:rPr>
              <w:t>https://nakarte.me/</w:t>
            </w:r>
          </w:p>
        </w:tc>
      </w:tr>
      <w:tr w:rsidR="00496F71" w:rsidTr="006E7908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767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Фотоматериал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</w:tc>
      </w:tr>
    </w:tbl>
    <w:p w:rsidR="00496F71" w:rsidRDefault="00496F71">
      <w:pPr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 w:rsidTr="00BD2EB5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tabs>
                <w:tab w:val="left" w:pos="2541"/>
              </w:tabs>
              <w:ind w:right="37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96F71" w:rsidRDefault="008D0A55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хронологической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spacing w:before="12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часть:</w:t>
            </w:r>
          </w:p>
          <w:p w:rsidR="00496F71" w:rsidRDefault="008D0A55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Рекомендуем на маршруте ориентироваться в основном 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1:20000 взятого с сайта Яндекс карты и распечатанного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цветном принтере. Карта-схема содержит достаточно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надежного ориентирования, но всегда нужно быть готовым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несоответствиям. При ориентировании на открытых частях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помогают заводские трубы, церкви, ЛЭП, шоссе,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изгибы леса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496F71" w:rsidRDefault="00496F71">
            <w:pPr>
              <w:pStyle w:val="TableParagraph"/>
              <w:jc w:val="both"/>
              <w:rPr>
                <w:sz w:val="24"/>
              </w:rPr>
            </w:pPr>
          </w:p>
        </w:tc>
      </w:tr>
      <w:tr w:rsidR="00496F71" w:rsidTr="00BD2EB5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right="36"/>
              <w:jc w:val="both"/>
              <w:rPr>
                <w:sz w:val="24"/>
              </w:rPr>
            </w:pPr>
          </w:p>
        </w:tc>
      </w:tr>
      <w:tr w:rsidR="00496F71" w:rsidTr="00BD2E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2717" w:type="dxa"/>
            <w:tcBorders>
              <w:bottom w:val="nil"/>
            </w:tcBorders>
          </w:tcPr>
          <w:p w:rsidR="00496F71" w:rsidRDefault="008D0A55" w:rsidP="00BD2EB5">
            <w:pPr>
              <w:pStyle w:val="TableParagraph"/>
              <w:spacing w:before="56" w:line="259" w:lineRule="exact"/>
              <w:ind w:left="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lastRenderedPageBreak/>
              <w:t>Методические</w:t>
            </w:r>
          </w:p>
        </w:tc>
        <w:tc>
          <w:tcPr>
            <w:tcW w:w="7620" w:type="dxa"/>
            <w:tcBorders>
              <w:bottom w:val="nil"/>
            </w:tcBorders>
          </w:tcPr>
          <w:p w:rsidR="00496F71" w:rsidRDefault="008D0A55">
            <w:pPr>
              <w:pStyle w:val="TableParagraph"/>
              <w:spacing w:before="51" w:line="263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496F71" w:rsidTr="00BD2E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2717" w:type="dxa"/>
            <w:tcBorders>
              <w:top w:val="nil"/>
              <w:bottom w:val="nil"/>
            </w:tcBorders>
          </w:tcPr>
          <w:p w:rsidR="00496F71" w:rsidRDefault="008D0A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620" w:type="dxa"/>
            <w:tcBorders>
              <w:top w:val="nil"/>
              <w:bottom w:val="nil"/>
            </w:tcBorders>
          </w:tcPr>
          <w:p w:rsidR="00496F71" w:rsidRDefault="008D0A55">
            <w:pPr>
              <w:pStyle w:val="TableParagraph"/>
              <w:tabs>
                <w:tab w:val="left" w:pos="1509"/>
                <w:tab w:val="left" w:pos="2785"/>
                <w:tab w:val="left" w:pos="3119"/>
                <w:tab w:val="left" w:pos="4062"/>
                <w:tab w:val="left" w:pos="5147"/>
                <w:tab w:val="left" w:pos="6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программ,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маршрут,</w:t>
            </w:r>
          </w:p>
        </w:tc>
      </w:tr>
      <w:tr w:rsidR="00496F71" w:rsidTr="00BD2E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2717" w:type="dxa"/>
            <w:tcBorders>
              <w:top w:val="nil"/>
            </w:tcBorders>
          </w:tcPr>
          <w:p w:rsidR="00496F71" w:rsidRDefault="008D0A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маршруте</w:t>
            </w:r>
          </w:p>
        </w:tc>
        <w:tc>
          <w:tcPr>
            <w:tcW w:w="7620" w:type="dxa"/>
            <w:tcBorders>
              <w:top w:val="nil"/>
            </w:tcBorders>
          </w:tcPr>
          <w:p w:rsidR="00496F71" w:rsidRDefault="008D0A55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наглядно-иллюстративный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</w:tbl>
    <w:p w:rsidR="008D0A55" w:rsidRDefault="008D0A55"/>
    <w:sectPr w:rsidR="008D0A55">
      <w:pgSz w:w="11910" w:h="16840"/>
      <w:pgMar w:top="54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75D7"/>
    <w:multiLevelType w:val="hybridMultilevel"/>
    <w:tmpl w:val="0E82E356"/>
    <w:lvl w:ilvl="0" w:tplc="DC2890F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FC28EE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2" w:tplc="ACD87B2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3" w:tplc="5E9E4130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4" w:tplc="5D3EB10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6FE07D8C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6" w:tplc="F1BA0F5E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7" w:tplc="EC38D91C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8" w:tplc="CAC2336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</w:abstractNum>
  <w:abstractNum w:abstractNumId="1">
    <w:nsid w:val="76C409D2"/>
    <w:multiLevelType w:val="hybridMultilevel"/>
    <w:tmpl w:val="BF664236"/>
    <w:lvl w:ilvl="0" w:tplc="8ED27FEA">
      <w:start w:val="1"/>
      <w:numFmt w:val="decimal"/>
      <w:lvlText w:val="%1"/>
      <w:lvlJc w:val="left"/>
      <w:pPr>
        <w:ind w:left="5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16F9E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2" w:tplc="8C2861BC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3" w:tplc="E18EB2EA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4" w:tplc="2EDC1484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5" w:tplc="68CAAC16">
      <w:numFmt w:val="bullet"/>
      <w:lvlText w:val="•"/>
      <w:lvlJc w:val="left"/>
      <w:pPr>
        <w:ind w:left="3830" w:hanging="180"/>
      </w:pPr>
      <w:rPr>
        <w:rFonts w:hint="default"/>
        <w:lang w:val="ru-RU" w:eastAsia="en-US" w:bidi="ar-SA"/>
      </w:rPr>
    </w:lvl>
    <w:lvl w:ilvl="6" w:tplc="398C1016">
      <w:numFmt w:val="bullet"/>
      <w:lvlText w:val="•"/>
      <w:lvlJc w:val="left"/>
      <w:pPr>
        <w:ind w:left="4584" w:hanging="180"/>
      </w:pPr>
      <w:rPr>
        <w:rFonts w:hint="default"/>
        <w:lang w:val="ru-RU" w:eastAsia="en-US" w:bidi="ar-SA"/>
      </w:rPr>
    </w:lvl>
    <w:lvl w:ilvl="7" w:tplc="7F6AA720">
      <w:numFmt w:val="bullet"/>
      <w:lvlText w:val="•"/>
      <w:lvlJc w:val="left"/>
      <w:pPr>
        <w:ind w:left="5338" w:hanging="180"/>
      </w:pPr>
      <w:rPr>
        <w:rFonts w:hint="default"/>
        <w:lang w:val="ru-RU" w:eastAsia="en-US" w:bidi="ar-SA"/>
      </w:rPr>
    </w:lvl>
    <w:lvl w:ilvl="8" w:tplc="086EC284">
      <w:numFmt w:val="bullet"/>
      <w:lvlText w:val="•"/>
      <w:lvlJc w:val="left"/>
      <w:pPr>
        <w:ind w:left="609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F71"/>
    <w:rsid w:val="000A3145"/>
    <w:rsid w:val="00496F71"/>
    <w:rsid w:val="004B3D43"/>
    <w:rsid w:val="004C134A"/>
    <w:rsid w:val="004D4130"/>
    <w:rsid w:val="005522FE"/>
    <w:rsid w:val="006B1F48"/>
    <w:rsid w:val="006E7908"/>
    <w:rsid w:val="006F0BA8"/>
    <w:rsid w:val="008D0A55"/>
    <w:rsid w:val="00BD2EB5"/>
    <w:rsid w:val="00D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dcterms:created xsi:type="dcterms:W3CDTF">2022-06-15T04:52:00Z</dcterms:created>
  <dcterms:modified xsi:type="dcterms:W3CDTF">2022-06-15T04:59:00Z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2022-06-15T00:00:00Z</vt:filetime>
  </property>
</Properties>
</file>