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6996E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991043" w14:textId="77777777" w:rsidR="000C27F6" w:rsidRPr="003850F6" w:rsidRDefault="000C27F6" w:rsidP="003850F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0F6">
        <w:rPr>
          <w:rFonts w:ascii="Times New Roman" w:hAnsi="Times New Roman" w:cs="Times New Roman"/>
          <w:b/>
          <w:sz w:val="28"/>
          <w:szCs w:val="28"/>
        </w:rPr>
        <w:t>Материально – техническое оснащение школьной столовой</w:t>
      </w:r>
    </w:p>
    <w:p w14:paraId="1811CB7C" w14:textId="145CAFFA" w:rsidR="000C27F6" w:rsidRPr="003850F6" w:rsidRDefault="000C27F6" w:rsidP="003850F6">
      <w:pPr>
        <w:spacing w:after="0" w:line="240" w:lineRule="auto"/>
        <w:ind w:firstLine="709"/>
        <w:mirrorIndent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50F6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95F30">
        <w:rPr>
          <w:rFonts w:ascii="Times New Roman" w:hAnsi="Times New Roman" w:cs="Times New Roman"/>
          <w:b/>
          <w:sz w:val="28"/>
          <w:szCs w:val="28"/>
        </w:rPr>
        <w:t>2026</w:t>
      </w:r>
      <w:r w:rsidRPr="003850F6">
        <w:rPr>
          <w:rFonts w:ascii="Times New Roman" w:hAnsi="Times New Roman" w:cs="Times New Roman"/>
          <w:b/>
          <w:sz w:val="28"/>
          <w:szCs w:val="28"/>
        </w:rPr>
        <w:t>-202</w:t>
      </w:r>
      <w:r w:rsidR="005A58D6">
        <w:rPr>
          <w:rFonts w:ascii="Times New Roman" w:hAnsi="Times New Roman" w:cs="Times New Roman"/>
          <w:b/>
          <w:sz w:val="28"/>
          <w:szCs w:val="28"/>
        </w:rPr>
        <w:t>7</w:t>
      </w:r>
      <w:r w:rsidRPr="003850F6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14:paraId="7DB8124F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A35EBB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Одни из важнейших факторов сохранения и укрепления здоровья учащихся в школе является правильное и сбалансированное питание. Перед педагогическим коллективом школы стоит цель: </w:t>
      </w:r>
    </w:p>
    <w:p w14:paraId="2B75F37E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>-сформировать у детей представление о правильном рациональном питании, охватить горячими завтраками и обедами 100 % учащихся.</w:t>
      </w:r>
    </w:p>
    <w:p w14:paraId="670AEE28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В столовой школы имеется оборудованный в соответствии с требованиями пищеблок (кухня 31 </w:t>
      </w:r>
      <w:proofErr w:type="spellStart"/>
      <w:proofErr w:type="gramStart"/>
      <w:r w:rsidRPr="003850F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proofErr w:type="gramEnd"/>
      <w:r w:rsidRPr="003850F6">
        <w:rPr>
          <w:rFonts w:ascii="Times New Roman" w:hAnsi="Times New Roman" w:cs="Times New Roman"/>
          <w:sz w:val="28"/>
          <w:szCs w:val="28"/>
        </w:rPr>
        <w:t xml:space="preserve">, подсобные помещения 7,9 </w:t>
      </w:r>
      <w:proofErr w:type="spellStart"/>
      <w:r w:rsidRPr="003850F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3850F6">
        <w:rPr>
          <w:rFonts w:ascii="Times New Roman" w:hAnsi="Times New Roman" w:cs="Times New Roman"/>
          <w:sz w:val="28"/>
          <w:szCs w:val="28"/>
        </w:rPr>
        <w:t>, туалет 1кв.м)  обеденный зал общей вместимостью на 48 посадочных  мест.</w:t>
      </w:r>
    </w:p>
    <w:p w14:paraId="295F5604" w14:textId="6AADF0F5" w:rsidR="0056521F" w:rsidRPr="003850F6" w:rsidRDefault="0056521F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В летний период </w:t>
      </w:r>
      <w:r w:rsidR="00795F30">
        <w:rPr>
          <w:rFonts w:ascii="Times New Roman" w:hAnsi="Times New Roman" w:cs="Times New Roman"/>
          <w:sz w:val="28"/>
          <w:szCs w:val="28"/>
        </w:rPr>
        <w:t>202</w:t>
      </w:r>
      <w:r w:rsidR="005A58D6">
        <w:rPr>
          <w:rFonts w:ascii="Times New Roman" w:hAnsi="Times New Roman" w:cs="Times New Roman"/>
          <w:sz w:val="28"/>
          <w:szCs w:val="28"/>
        </w:rPr>
        <w:t>6</w:t>
      </w:r>
      <w:r w:rsidRPr="003850F6">
        <w:rPr>
          <w:rFonts w:ascii="Times New Roman" w:hAnsi="Times New Roman" w:cs="Times New Roman"/>
          <w:sz w:val="28"/>
          <w:szCs w:val="28"/>
        </w:rPr>
        <w:t xml:space="preserve"> года проведён капитальный ремонт пищеблока и столовой: выровнены стены, уложена плитка на стенах, в помещениях пищеблока в кладовых заменена плитка на полу. Деревянный пол помещения столовой заменён на керамическую плитку. Заменены старые обеденные столы на новые. Произведенные изменения улучшили качество санитарн</w:t>
      </w:r>
      <w:r w:rsidR="003850F6">
        <w:rPr>
          <w:rFonts w:ascii="Times New Roman" w:hAnsi="Times New Roman" w:cs="Times New Roman"/>
          <w:sz w:val="28"/>
          <w:szCs w:val="28"/>
        </w:rPr>
        <w:t xml:space="preserve">ой обработки помещений и столов, и на 100% выполнены неоднократные предписания Управления </w:t>
      </w:r>
      <w:proofErr w:type="gramStart"/>
      <w:r w:rsidR="003850F6">
        <w:rPr>
          <w:rFonts w:ascii="Times New Roman" w:hAnsi="Times New Roman" w:cs="Times New Roman"/>
          <w:sz w:val="28"/>
          <w:szCs w:val="28"/>
        </w:rPr>
        <w:t>Роспотребнадзора  по</w:t>
      </w:r>
      <w:proofErr w:type="gramEnd"/>
      <w:r w:rsidR="003850F6">
        <w:rPr>
          <w:rFonts w:ascii="Times New Roman" w:hAnsi="Times New Roman" w:cs="Times New Roman"/>
          <w:sz w:val="28"/>
          <w:szCs w:val="28"/>
        </w:rPr>
        <w:t xml:space="preserve"> Республике Хакасия в отношении старых полов со сколами и трещинами и обеденных столов с дефектами рабочей поверхности.</w:t>
      </w:r>
    </w:p>
    <w:p w14:paraId="497396FE" w14:textId="77777777" w:rsidR="0056521F" w:rsidRPr="003850F6" w:rsidRDefault="0056521F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Приобретено оборудование: </w:t>
      </w:r>
      <w:proofErr w:type="spellStart"/>
      <w:r w:rsidRPr="003850F6">
        <w:rPr>
          <w:rFonts w:ascii="Times New Roman" w:hAnsi="Times New Roman" w:cs="Times New Roman"/>
          <w:sz w:val="28"/>
          <w:szCs w:val="28"/>
        </w:rPr>
        <w:t>четырёхконфорочная</w:t>
      </w:r>
      <w:proofErr w:type="spellEnd"/>
      <w:r w:rsidRPr="003850F6">
        <w:rPr>
          <w:rFonts w:ascii="Times New Roman" w:hAnsi="Times New Roman" w:cs="Times New Roman"/>
          <w:sz w:val="28"/>
          <w:szCs w:val="28"/>
        </w:rPr>
        <w:t xml:space="preserve"> электроплита, сковорода, холодильный шкаф для хранения овощей, морозильная камера для хранения полуфабрикатов из мяса и рыбы¸ кухонная и столовая посуда.</w:t>
      </w:r>
    </w:p>
    <w:p w14:paraId="7274694F" w14:textId="59BD15D2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Кладовщик столовой, повар пищеблока руководствуются </w:t>
      </w:r>
      <w:r w:rsidR="0056521F" w:rsidRPr="003850F6">
        <w:rPr>
          <w:rFonts w:ascii="Times New Roman" w:hAnsi="Times New Roman" w:cs="Times New Roman"/>
          <w:sz w:val="28"/>
          <w:szCs w:val="28"/>
        </w:rPr>
        <w:t>Основным (организованным)</w:t>
      </w:r>
      <w:r w:rsidRPr="003850F6">
        <w:rPr>
          <w:rFonts w:ascii="Times New Roman" w:hAnsi="Times New Roman" w:cs="Times New Roman"/>
          <w:sz w:val="28"/>
          <w:szCs w:val="28"/>
        </w:rPr>
        <w:t xml:space="preserve"> меню (для учащихся 7-11 лет, для учащихся 12-18 лет)</w:t>
      </w:r>
      <w:r w:rsidR="0056521F" w:rsidRPr="003850F6">
        <w:rPr>
          <w:rFonts w:ascii="Times New Roman" w:hAnsi="Times New Roman" w:cs="Times New Roman"/>
          <w:sz w:val="28"/>
          <w:szCs w:val="28"/>
        </w:rPr>
        <w:t>.</w:t>
      </w:r>
      <w:r w:rsidRPr="003850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F8F023" w14:textId="45FAFA9F" w:rsidR="0056521F" w:rsidRPr="003850F6" w:rsidRDefault="0056521F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ab/>
        <w:t xml:space="preserve">С </w:t>
      </w:r>
      <w:r w:rsidR="0030763B">
        <w:rPr>
          <w:rFonts w:ascii="Times New Roman" w:hAnsi="Times New Roman" w:cs="Times New Roman"/>
          <w:sz w:val="28"/>
          <w:szCs w:val="28"/>
        </w:rPr>
        <w:t>2</w:t>
      </w:r>
      <w:r w:rsidRPr="003850F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5A58D6">
        <w:rPr>
          <w:rFonts w:ascii="Times New Roman" w:hAnsi="Times New Roman" w:cs="Times New Roman"/>
          <w:sz w:val="28"/>
          <w:szCs w:val="28"/>
        </w:rPr>
        <w:t>2026</w:t>
      </w:r>
      <w:r w:rsidRPr="003850F6">
        <w:rPr>
          <w:rFonts w:ascii="Times New Roman" w:hAnsi="Times New Roman" w:cs="Times New Roman"/>
          <w:sz w:val="28"/>
          <w:szCs w:val="28"/>
        </w:rPr>
        <w:t xml:space="preserve"> года в школьной столовой организовано питание по </w:t>
      </w:r>
      <w:r w:rsidR="00E2702E" w:rsidRPr="003850F6">
        <w:rPr>
          <w:rFonts w:ascii="Times New Roman" w:hAnsi="Times New Roman" w:cs="Times New Roman"/>
          <w:sz w:val="28"/>
          <w:szCs w:val="28"/>
        </w:rPr>
        <w:t xml:space="preserve">Основному (организованному) </w:t>
      </w:r>
      <w:proofErr w:type="gramStart"/>
      <w:r w:rsidR="00E2702E" w:rsidRPr="003850F6">
        <w:rPr>
          <w:rFonts w:ascii="Times New Roman" w:hAnsi="Times New Roman" w:cs="Times New Roman"/>
          <w:sz w:val="28"/>
          <w:szCs w:val="28"/>
        </w:rPr>
        <w:t>меню</w:t>
      </w:r>
      <w:proofErr w:type="gramEnd"/>
      <w:r w:rsidR="00E2702E" w:rsidRPr="003850F6">
        <w:rPr>
          <w:rFonts w:ascii="Times New Roman" w:hAnsi="Times New Roman" w:cs="Times New Roman"/>
          <w:sz w:val="28"/>
          <w:szCs w:val="28"/>
        </w:rPr>
        <w:t xml:space="preserve"> утверждённому приказом от </w:t>
      </w:r>
      <w:r w:rsidR="005A58D6">
        <w:rPr>
          <w:rFonts w:ascii="Times New Roman" w:hAnsi="Times New Roman" w:cs="Times New Roman"/>
          <w:sz w:val="28"/>
          <w:szCs w:val="28"/>
        </w:rPr>
        <w:t>06.04.2026</w:t>
      </w:r>
      <w:r w:rsidR="00E2702E" w:rsidRPr="003850F6">
        <w:rPr>
          <w:rFonts w:ascii="Times New Roman" w:hAnsi="Times New Roman" w:cs="Times New Roman"/>
          <w:sz w:val="28"/>
          <w:szCs w:val="28"/>
        </w:rPr>
        <w:t>.</w:t>
      </w:r>
    </w:p>
    <w:p w14:paraId="4721530B" w14:textId="022CDE01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Основное (организованное) меню для организации питания учащихся в Муниципальном бюджетном общеобразовательном учреждении «Новомихайловская средняя школа»» разработано в соответствии с утвержденными Санитарно-эпидемиологическими требованиями к организации общественного питания населения </w:t>
      </w:r>
      <w:r w:rsidR="009A1722" w:rsidRP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 с учетом пожелания родителей (законных представителей) и детей, при этом сохранив рациональное питание. </w:t>
      </w:r>
    </w:p>
    <w:p w14:paraId="647BAF3A" w14:textId="77777777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При составлении рационов использовались рецептуры и технологии приготовления блюд, разработанные с использованием единого сборника технологических нормативов, рецептур блюд и культурных изделий для школ, школ-интернатов, детских домов, детских оздоровительных учреждений, учреждений профессионального образования, специализированных учреждений для несовершеннолетних, нуждающихся в социальной реабилитации, лечебно- профилактических учреждений. Под редакцией А.Я. Перевалов, Н. В. </w:t>
      </w:r>
      <w:proofErr w:type="spellStart"/>
      <w:r w:rsidRPr="003850F6">
        <w:rPr>
          <w:sz w:val="28"/>
          <w:szCs w:val="28"/>
        </w:rPr>
        <w:t>Тапешкина</w:t>
      </w:r>
      <w:proofErr w:type="spellEnd"/>
      <w:r w:rsidRPr="003850F6">
        <w:rPr>
          <w:sz w:val="28"/>
          <w:szCs w:val="28"/>
        </w:rPr>
        <w:t xml:space="preserve"> – Пермь: Издание 1-е, 2018. – 404с.; справочника: Химический состав российских пищевых продуктов: Справочник / Под ред. Член-корр. МАИ, проф. И.М. Скурихина и академика РАМН, проф. В.А. </w:t>
      </w:r>
      <w:proofErr w:type="spellStart"/>
      <w:r w:rsidRPr="003850F6">
        <w:rPr>
          <w:sz w:val="28"/>
          <w:szCs w:val="28"/>
        </w:rPr>
        <w:t>Тутельяна</w:t>
      </w:r>
      <w:proofErr w:type="spellEnd"/>
      <w:r w:rsidRPr="003850F6">
        <w:rPr>
          <w:sz w:val="28"/>
          <w:szCs w:val="28"/>
        </w:rPr>
        <w:t xml:space="preserve">. М.: Дели принт, 2002-236с. </w:t>
      </w:r>
    </w:p>
    <w:p w14:paraId="77FE22ED" w14:textId="77777777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lastRenderedPageBreak/>
        <w:t xml:space="preserve">Так как учреждение работает на полуфабрикатах из мяса говядины, птицы и рыбы были составлены техно-технологические карты на полуфабрикаты (котлеты, </w:t>
      </w:r>
      <w:proofErr w:type="spellStart"/>
      <w:r w:rsidRPr="003850F6">
        <w:rPr>
          <w:sz w:val="28"/>
          <w:szCs w:val="28"/>
        </w:rPr>
        <w:t>наггетцы</w:t>
      </w:r>
      <w:proofErr w:type="spellEnd"/>
      <w:r w:rsidRPr="003850F6">
        <w:rPr>
          <w:sz w:val="28"/>
          <w:szCs w:val="28"/>
        </w:rPr>
        <w:t xml:space="preserve">, биточки) в соответствии с межгосударственным стандартом ГОСТ 31987-2012г., разработанные ОАО «Всероссийский научно – исследовательский институт сертификации», введенный в действие в качестве национального стандарта Российской Федерации с 01.01.2015г. приказом Федерального агентства по техническому регулированию и метрологии от 27.06.2013г. №196-ст. </w:t>
      </w:r>
    </w:p>
    <w:p w14:paraId="6B8EDCA6" w14:textId="4D6EE020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В школе предусмотрен один прием пищи (обед), так как продолжительность нахождения учащегося в общеобразовательной организации составляет до 6 часов. В основу разработки примерного меню заложены нормы физиологических потребностей в энергии и пищевых веществах для детей возрастных групп, </w:t>
      </w:r>
      <w:r w:rsidR="009A1722">
        <w:rPr>
          <w:sz w:val="28"/>
          <w:szCs w:val="28"/>
        </w:rPr>
        <w:t xml:space="preserve"> </w:t>
      </w:r>
      <w:r w:rsidRPr="003850F6">
        <w:rPr>
          <w:sz w:val="28"/>
          <w:szCs w:val="28"/>
        </w:rPr>
        <w:t xml:space="preserve"> </w:t>
      </w:r>
      <w:r w:rsid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, калорийность между приемами пищи распределена в соответствии </w:t>
      </w:r>
      <w:r w:rsid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. Суммарные объемы блюд по приемам пищи (в граммах) указаны в соответствии </w:t>
      </w:r>
      <w:r w:rsid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. В основном (организованном) меню содержание белков, жиров и углеводов рассчитано с учетом требований </w:t>
      </w:r>
      <w:r w:rsidR="009A1722" w:rsidRP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. </w:t>
      </w:r>
    </w:p>
    <w:p w14:paraId="62B3C490" w14:textId="77777777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Меню дифференцировано по 2 возрастным группам школьников: 7-11 лет, 12-18 лет. Меню разнообразное, соответствует нормам качества питания школьников. Обед составляет 30-35% от соответствующей возрастной суточной потребности пищевых веществах и энергии. В рацион питания учащихся с указанием количества белков, жиров, углеводов и калорийности включены блюда из мяса, рыбы, молока, сыра, фруктов, овощей и кондитерских изделий, </w:t>
      </w:r>
      <w:proofErr w:type="spellStart"/>
      <w:r w:rsidRPr="003850F6">
        <w:rPr>
          <w:sz w:val="28"/>
          <w:szCs w:val="28"/>
        </w:rPr>
        <w:t>несодержащих</w:t>
      </w:r>
      <w:proofErr w:type="spellEnd"/>
      <w:r w:rsidRPr="003850F6">
        <w:rPr>
          <w:sz w:val="28"/>
          <w:szCs w:val="28"/>
        </w:rPr>
        <w:t xml:space="preserve"> пальмовое масло. </w:t>
      </w:r>
    </w:p>
    <w:p w14:paraId="2588B6AF" w14:textId="3198FA13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В соответствии с </w:t>
      </w:r>
      <w:r w:rsidR="009A1722" w:rsidRP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 допускается в течение дня отступления от норм калорийности по отдельным приемам пищи в пределах +/- 5% при условии, что средний процент пищевой ценности за неделю </w:t>
      </w:r>
      <w:proofErr w:type="gramStart"/>
      <w:r w:rsidRPr="003850F6">
        <w:rPr>
          <w:sz w:val="28"/>
          <w:szCs w:val="28"/>
        </w:rPr>
        <w:t>будет  соответствовать</w:t>
      </w:r>
      <w:proofErr w:type="gramEnd"/>
      <w:r w:rsidRPr="003850F6">
        <w:rPr>
          <w:sz w:val="28"/>
          <w:szCs w:val="28"/>
        </w:rPr>
        <w:t xml:space="preserve"> нормам, приведенным в таблице №3 приложения 10 к настоящим Правилам, по каждому приему пищи. </w:t>
      </w:r>
    </w:p>
    <w:p w14:paraId="08D52069" w14:textId="54BE8B8F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Согласно </w:t>
      </w:r>
      <w:r w:rsidR="009A1722" w:rsidRPr="009A1722">
        <w:rPr>
          <w:sz w:val="28"/>
          <w:szCs w:val="28"/>
        </w:rPr>
        <w:t>СанПиН 2.3/2.4.4282-26</w:t>
      </w:r>
      <w:r w:rsidRPr="003850F6">
        <w:rPr>
          <w:sz w:val="28"/>
          <w:szCs w:val="28"/>
        </w:rPr>
        <w:t xml:space="preserve"> блюда приготавливается с использованием йодированной соли. В целях эффективного оздоровления детей и профилактики недостаточности витамина С в школе проводится искусственная С – витаминизация готовых третьих блюд аскорбиновой кислотой (0,05гр. – для учащихся 7-11 лет и 0,07гр. – для учащихся 12-18 лет на порцию). Витамин С вводят в компоты и т.п. после их охлаждения не ниже 140C непосредственно перед подачей. </w:t>
      </w:r>
    </w:p>
    <w:p w14:paraId="7348FE89" w14:textId="77777777" w:rsidR="00E6143D" w:rsidRPr="003850F6" w:rsidRDefault="00E6143D" w:rsidP="003850F6">
      <w:pPr>
        <w:pStyle w:val="Default"/>
        <w:ind w:firstLine="709"/>
        <w:mirrorIndents/>
        <w:jc w:val="both"/>
        <w:rPr>
          <w:sz w:val="28"/>
          <w:szCs w:val="28"/>
        </w:rPr>
      </w:pPr>
      <w:r w:rsidRPr="003850F6">
        <w:rPr>
          <w:sz w:val="28"/>
          <w:szCs w:val="28"/>
        </w:rPr>
        <w:t xml:space="preserve">Для витаминизации готовых 1 и 2 блюд в их состав можно включать зеленый лук, укроп, петрушку. </w:t>
      </w:r>
    </w:p>
    <w:p w14:paraId="5259B5EB" w14:textId="5254C5C3" w:rsidR="00E6143D" w:rsidRPr="003850F6" w:rsidRDefault="00E6143D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В исключительных случаях отсутствия какого-либо продукта для сохранения пищевой биологической целостности рациона производится замена в соответствии </w:t>
      </w:r>
      <w:proofErr w:type="gramStart"/>
      <w:r w:rsidRPr="003850F6">
        <w:rPr>
          <w:rFonts w:ascii="Times New Roman" w:hAnsi="Times New Roman" w:cs="Times New Roman"/>
          <w:sz w:val="28"/>
          <w:szCs w:val="28"/>
        </w:rPr>
        <w:t xml:space="preserve">с  </w:t>
      </w:r>
      <w:bookmarkStart w:id="0" w:name="_GoBack"/>
      <w:bookmarkEnd w:id="0"/>
      <w:r w:rsidR="009A1722" w:rsidRPr="009A1722">
        <w:rPr>
          <w:rFonts w:ascii="Times New Roman" w:hAnsi="Times New Roman" w:cs="Times New Roman"/>
          <w:sz w:val="28"/>
          <w:szCs w:val="28"/>
        </w:rPr>
        <w:t>СанПиН</w:t>
      </w:r>
      <w:proofErr w:type="gramEnd"/>
      <w:r w:rsidR="009A1722" w:rsidRPr="009A1722">
        <w:rPr>
          <w:rFonts w:ascii="Times New Roman" w:hAnsi="Times New Roman" w:cs="Times New Roman"/>
          <w:sz w:val="28"/>
          <w:szCs w:val="28"/>
        </w:rPr>
        <w:t xml:space="preserve"> 2.3/2.4.4282-26</w:t>
      </w:r>
      <w:r w:rsidRPr="009A1722">
        <w:rPr>
          <w:rFonts w:ascii="Times New Roman" w:hAnsi="Times New Roman" w:cs="Times New Roman"/>
          <w:sz w:val="28"/>
          <w:szCs w:val="28"/>
        </w:rPr>
        <w:t>.</w:t>
      </w:r>
    </w:p>
    <w:p w14:paraId="56A4E4CB" w14:textId="77777777" w:rsidR="00E6143D" w:rsidRPr="003850F6" w:rsidRDefault="00E6143D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EEA1338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В столовой проводится отбор суточных проб готовой продукции. Качество и технология приготовления блюд соответствует нормам </w:t>
      </w:r>
      <w:proofErr w:type="spellStart"/>
      <w:r w:rsidRPr="003850F6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3850F6">
        <w:rPr>
          <w:rFonts w:ascii="Times New Roman" w:hAnsi="Times New Roman" w:cs="Times New Roman"/>
          <w:sz w:val="28"/>
          <w:szCs w:val="28"/>
        </w:rPr>
        <w:t>. Выход блюд соответствует возрасту, имеются технологические карты, которые соответствуют требованиям Роспотребнадзора.</w:t>
      </w:r>
    </w:p>
    <w:p w14:paraId="44F00C28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В эпидемиологическом плане меню безопасно и разнообразно.</w:t>
      </w:r>
    </w:p>
    <w:p w14:paraId="480F38F1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lastRenderedPageBreak/>
        <w:t xml:space="preserve">    В школьной столовой выполняются санитарно-эпидемиологическим требованиям к имеющемуся уровню материально-технического оборудования пищеблока, которое представлено в таблице № 1. </w:t>
      </w:r>
    </w:p>
    <w:p w14:paraId="0B084A4C" w14:textId="77777777" w:rsidR="000C27F6" w:rsidRPr="003850F6" w:rsidRDefault="000C27F6" w:rsidP="003850F6">
      <w:pPr>
        <w:tabs>
          <w:tab w:val="left" w:pos="2655"/>
          <w:tab w:val="right" w:pos="10063"/>
        </w:tabs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50F6">
        <w:rPr>
          <w:rFonts w:ascii="Times New Roman" w:hAnsi="Times New Roman" w:cs="Times New Roman"/>
          <w:sz w:val="28"/>
          <w:szCs w:val="28"/>
        </w:rPr>
        <w:tab/>
      </w:r>
      <w:r w:rsidRPr="003850F6">
        <w:rPr>
          <w:rFonts w:ascii="Times New Roman" w:hAnsi="Times New Roman" w:cs="Times New Roman"/>
          <w:sz w:val="28"/>
          <w:szCs w:val="28"/>
        </w:rPr>
        <w:tab/>
      </w:r>
      <w:r w:rsidRPr="003850F6">
        <w:rPr>
          <w:rFonts w:ascii="Times New Roman" w:hAnsi="Times New Roman" w:cs="Times New Roman"/>
          <w:sz w:val="28"/>
          <w:szCs w:val="28"/>
          <w:u w:val="single"/>
        </w:rPr>
        <w:t>Таблица №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279"/>
        <w:gridCol w:w="3793"/>
      </w:tblGrid>
      <w:tr w:rsidR="000C27F6" w:rsidRPr="003850F6" w14:paraId="35D5263F" w14:textId="77777777" w:rsidTr="000C27F6">
        <w:tc>
          <w:tcPr>
            <w:tcW w:w="1101" w:type="dxa"/>
          </w:tcPr>
          <w:p w14:paraId="581709C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79" w:type="dxa"/>
          </w:tcPr>
          <w:p w14:paraId="06DF95D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</w:t>
            </w:r>
          </w:p>
        </w:tc>
        <w:tc>
          <w:tcPr>
            <w:tcW w:w="3793" w:type="dxa"/>
          </w:tcPr>
          <w:p w14:paraId="4A839AC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0C27F6" w:rsidRPr="003850F6" w14:paraId="1E580811" w14:textId="77777777" w:rsidTr="000C27F6">
        <w:tc>
          <w:tcPr>
            <w:tcW w:w="1101" w:type="dxa"/>
          </w:tcPr>
          <w:p w14:paraId="4D291EF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279" w:type="dxa"/>
          </w:tcPr>
          <w:p w14:paraId="3D94FE8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Обеденный зал, оборудованный мебелью с покрытием, позволяющим проводить их обработку с применением моющих и дезинфицирующих средств </w:t>
            </w:r>
          </w:p>
        </w:tc>
        <w:tc>
          <w:tcPr>
            <w:tcW w:w="3793" w:type="dxa"/>
          </w:tcPr>
          <w:p w14:paraId="17F49DD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48 посадочных мест</w:t>
            </w:r>
          </w:p>
        </w:tc>
      </w:tr>
      <w:tr w:rsidR="000C27F6" w:rsidRPr="003850F6" w14:paraId="5A05AB48" w14:textId="77777777" w:rsidTr="000C27F6">
        <w:tc>
          <w:tcPr>
            <w:tcW w:w="1101" w:type="dxa"/>
          </w:tcPr>
          <w:p w14:paraId="323A282D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279" w:type="dxa"/>
          </w:tcPr>
          <w:p w14:paraId="7C24226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Водонагреватель емкостью по 100 литров </w:t>
            </w:r>
          </w:p>
        </w:tc>
        <w:tc>
          <w:tcPr>
            <w:tcW w:w="3793" w:type="dxa"/>
          </w:tcPr>
          <w:p w14:paraId="1149DF3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0C27F6" w:rsidRPr="003850F6" w14:paraId="0ADFB192" w14:textId="77777777" w:rsidTr="000C27F6">
        <w:tc>
          <w:tcPr>
            <w:tcW w:w="1101" w:type="dxa"/>
          </w:tcPr>
          <w:p w14:paraId="2688C29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279" w:type="dxa"/>
          </w:tcPr>
          <w:p w14:paraId="679F22F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Стеллаж для кухонной посуды </w:t>
            </w:r>
          </w:p>
        </w:tc>
        <w:tc>
          <w:tcPr>
            <w:tcW w:w="3793" w:type="dxa"/>
          </w:tcPr>
          <w:p w14:paraId="5F0CD8A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0C27F6" w:rsidRPr="003850F6" w14:paraId="16867CB6" w14:textId="77777777" w:rsidTr="000C27F6">
        <w:tc>
          <w:tcPr>
            <w:tcW w:w="1101" w:type="dxa"/>
          </w:tcPr>
          <w:p w14:paraId="42ABE50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279" w:type="dxa"/>
          </w:tcPr>
          <w:p w14:paraId="577E708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Эл. Плита 4-х </w:t>
            </w:r>
            <w:proofErr w:type="spellStart"/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комфорочная</w:t>
            </w:r>
            <w:proofErr w:type="spellEnd"/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, стационарная с встроенной духовкой</w:t>
            </w:r>
          </w:p>
        </w:tc>
        <w:tc>
          <w:tcPr>
            <w:tcW w:w="3793" w:type="dxa"/>
          </w:tcPr>
          <w:p w14:paraId="28B0826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0A8228A0" w14:textId="77777777" w:rsidTr="000C27F6">
        <w:tc>
          <w:tcPr>
            <w:tcW w:w="1101" w:type="dxa"/>
          </w:tcPr>
          <w:p w14:paraId="406B11C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279" w:type="dxa"/>
          </w:tcPr>
          <w:p w14:paraId="6696F4C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Электрожаровня</w:t>
            </w:r>
            <w:proofErr w:type="spellEnd"/>
          </w:p>
        </w:tc>
        <w:tc>
          <w:tcPr>
            <w:tcW w:w="3793" w:type="dxa"/>
          </w:tcPr>
          <w:p w14:paraId="483A956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1шт.</w:t>
            </w:r>
          </w:p>
        </w:tc>
      </w:tr>
      <w:tr w:rsidR="000C27F6" w:rsidRPr="003850F6" w14:paraId="186CA558" w14:textId="77777777" w:rsidTr="000C27F6">
        <w:tc>
          <w:tcPr>
            <w:tcW w:w="1101" w:type="dxa"/>
          </w:tcPr>
          <w:p w14:paraId="3E5D28F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279" w:type="dxa"/>
          </w:tcPr>
          <w:p w14:paraId="16F85C7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Стол производственный </w:t>
            </w:r>
          </w:p>
        </w:tc>
        <w:tc>
          <w:tcPr>
            <w:tcW w:w="3793" w:type="dxa"/>
          </w:tcPr>
          <w:p w14:paraId="51006D4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0C27F6" w:rsidRPr="003850F6" w14:paraId="24C6F109" w14:textId="77777777" w:rsidTr="000C27F6">
        <w:tc>
          <w:tcPr>
            <w:tcW w:w="1101" w:type="dxa"/>
          </w:tcPr>
          <w:p w14:paraId="1B0FDA1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279" w:type="dxa"/>
          </w:tcPr>
          <w:p w14:paraId="4A2D8163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Весы электронные МК-152-А21-15 кг</w:t>
            </w:r>
          </w:p>
        </w:tc>
        <w:tc>
          <w:tcPr>
            <w:tcW w:w="3793" w:type="dxa"/>
          </w:tcPr>
          <w:p w14:paraId="4EC98A2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0C27F6" w:rsidRPr="003850F6" w14:paraId="6D6651DC" w14:textId="77777777" w:rsidTr="000C27F6">
        <w:tc>
          <w:tcPr>
            <w:tcW w:w="1101" w:type="dxa"/>
          </w:tcPr>
          <w:p w14:paraId="7F19B67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279" w:type="dxa"/>
          </w:tcPr>
          <w:p w14:paraId="1878F48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Холодильник для хранения суточных проб</w:t>
            </w:r>
          </w:p>
        </w:tc>
        <w:tc>
          <w:tcPr>
            <w:tcW w:w="3793" w:type="dxa"/>
          </w:tcPr>
          <w:p w14:paraId="7349B30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271C1D6C" w14:textId="77777777" w:rsidTr="000C27F6">
        <w:tc>
          <w:tcPr>
            <w:tcW w:w="1101" w:type="dxa"/>
          </w:tcPr>
          <w:p w14:paraId="095F4CD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279" w:type="dxa"/>
          </w:tcPr>
          <w:p w14:paraId="2813F846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Ванна для мытья посуды 2-х и 3-х секционная</w:t>
            </w:r>
          </w:p>
        </w:tc>
        <w:tc>
          <w:tcPr>
            <w:tcW w:w="3793" w:type="dxa"/>
          </w:tcPr>
          <w:p w14:paraId="21286E4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1/1 шт.</w:t>
            </w:r>
          </w:p>
        </w:tc>
      </w:tr>
      <w:tr w:rsidR="000C27F6" w:rsidRPr="003850F6" w14:paraId="3A391DF9" w14:textId="77777777" w:rsidTr="000C27F6">
        <w:tc>
          <w:tcPr>
            <w:tcW w:w="1101" w:type="dxa"/>
          </w:tcPr>
          <w:p w14:paraId="7CA17A7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279" w:type="dxa"/>
          </w:tcPr>
          <w:p w14:paraId="59E43D5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Холодильный шкаф «</w:t>
            </w:r>
            <w:r w:rsidRPr="003850F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Polar</w:t>
            </w: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» для хранения овощей и фруктов, емкостью 250 кг.</w:t>
            </w:r>
          </w:p>
        </w:tc>
        <w:tc>
          <w:tcPr>
            <w:tcW w:w="3793" w:type="dxa"/>
          </w:tcPr>
          <w:p w14:paraId="2410F94F" w14:textId="77777777" w:rsidR="000C27F6" w:rsidRPr="003850F6" w:rsidRDefault="003850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C27F6"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C27F6" w:rsidRPr="003850F6" w14:paraId="6FE1822A" w14:textId="77777777" w:rsidTr="000C27F6">
        <w:tc>
          <w:tcPr>
            <w:tcW w:w="1101" w:type="dxa"/>
          </w:tcPr>
          <w:p w14:paraId="3C3F9DD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279" w:type="dxa"/>
          </w:tcPr>
          <w:p w14:paraId="6F98214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Морозильная камера «Бирюса» для хранения замороженной рыбы, мяса и полуфабрикатов</w:t>
            </w:r>
          </w:p>
        </w:tc>
        <w:tc>
          <w:tcPr>
            <w:tcW w:w="3793" w:type="dxa"/>
          </w:tcPr>
          <w:p w14:paraId="3A4122D1" w14:textId="77777777" w:rsidR="000C27F6" w:rsidRPr="003850F6" w:rsidRDefault="003850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C27F6"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C27F6" w:rsidRPr="003850F6" w14:paraId="4D28D1C8" w14:textId="77777777" w:rsidTr="000C27F6">
        <w:tc>
          <w:tcPr>
            <w:tcW w:w="1101" w:type="dxa"/>
          </w:tcPr>
          <w:p w14:paraId="394B881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279" w:type="dxa"/>
          </w:tcPr>
          <w:p w14:paraId="21B06D2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Холодильник для хранения молочных продуктов </w:t>
            </w:r>
          </w:p>
        </w:tc>
        <w:tc>
          <w:tcPr>
            <w:tcW w:w="3793" w:type="dxa"/>
          </w:tcPr>
          <w:p w14:paraId="0858AE7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359FAEDB" w14:textId="77777777" w:rsidTr="000C27F6">
        <w:tc>
          <w:tcPr>
            <w:tcW w:w="1101" w:type="dxa"/>
          </w:tcPr>
          <w:p w14:paraId="3204D05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279" w:type="dxa"/>
          </w:tcPr>
          <w:p w14:paraId="7DB9FFB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Мармит для вторых блюд</w:t>
            </w:r>
          </w:p>
        </w:tc>
        <w:tc>
          <w:tcPr>
            <w:tcW w:w="3793" w:type="dxa"/>
          </w:tcPr>
          <w:p w14:paraId="6393BBF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07F4BE44" w14:textId="77777777" w:rsidTr="000C27F6">
        <w:tc>
          <w:tcPr>
            <w:tcW w:w="1101" w:type="dxa"/>
          </w:tcPr>
          <w:p w14:paraId="4A03C826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279" w:type="dxa"/>
          </w:tcPr>
          <w:p w14:paraId="0E22235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Мармит для первых блюд</w:t>
            </w:r>
          </w:p>
        </w:tc>
        <w:tc>
          <w:tcPr>
            <w:tcW w:w="3793" w:type="dxa"/>
          </w:tcPr>
          <w:p w14:paraId="4EB16EC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582D81B0" w14:textId="77777777" w:rsidTr="000C27F6">
        <w:tc>
          <w:tcPr>
            <w:tcW w:w="1101" w:type="dxa"/>
          </w:tcPr>
          <w:p w14:paraId="5333D99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279" w:type="dxa"/>
          </w:tcPr>
          <w:p w14:paraId="073074F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Холодильная витрина для 3 блюд</w:t>
            </w:r>
          </w:p>
        </w:tc>
        <w:tc>
          <w:tcPr>
            <w:tcW w:w="3793" w:type="dxa"/>
          </w:tcPr>
          <w:p w14:paraId="6903F72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0C27F6" w:rsidRPr="003850F6" w14:paraId="5AEE4D2C" w14:textId="77777777" w:rsidTr="000C27F6">
        <w:tc>
          <w:tcPr>
            <w:tcW w:w="1101" w:type="dxa"/>
          </w:tcPr>
          <w:p w14:paraId="64D513B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279" w:type="dxa"/>
          </w:tcPr>
          <w:p w14:paraId="5D61C74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Приточная вытяжная вентиляция</w:t>
            </w:r>
          </w:p>
        </w:tc>
        <w:tc>
          <w:tcPr>
            <w:tcW w:w="3793" w:type="dxa"/>
          </w:tcPr>
          <w:p w14:paraId="0B26649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03137A0A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D3D7813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Столовая полностью укомплектована посудой. Ее чистоте уделяется повышенное внимание. Мытье и дезинфекция производится с соблюдение всех норм санитарно-гигиенического режима, используются разрешенные средства дезинфекции.</w:t>
      </w:r>
    </w:p>
    <w:p w14:paraId="5A342B59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Обеспеченность инвентарем, посудой представлена в таблице № 2.</w:t>
      </w:r>
    </w:p>
    <w:p w14:paraId="1E6FD9E3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50F6">
        <w:rPr>
          <w:rFonts w:ascii="Times New Roman" w:hAnsi="Times New Roman" w:cs="Times New Roman"/>
          <w:sz w:val="28"/>
          <w:szCs w:val="28"/>
          <w:u w:val="single"/>
        </w:rPr>
        <w:t>Таблица № 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793"/>
      </w:tblGrid>
      <w:tr w:rsidR="000C27F6" w:rsidRPr="003850F6" w14:paraId="454F7363" w14:textId="77777777" w:rsidTr="000C27F6">
        <w:tc>
          <w:tcPr>
            <w:tcW w:w="959" w:type="dxa"/>
          </w:tcPr>
          <w:p w14:paraId="4406AA2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14:paraId="4EBAD8C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793" w:type="dxa"/>
          </w:tcPr>
          <w:p w14:paraId="711B747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0C27F6" w:rsidRPr="003850F6" w14:paraId="65F22CAA" w14:textId="77777777" w:rsidTr="000C27F6">
        <w:tc>
          <w:tcPr>
            <w:tcW w:w="959" w:type="dxa"/>
          </w:tcPr>
          <w:p w14:paraId="140A7083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21" w:type="dxa"/>
          </w:tcPr>
          <w:p w14:paraId="6F8B195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Тарелки для первого</w:t>
            </w:r>
          </w:p>
        </w:tc>
        <w:tc>
          <w:tcPr>
            <w:tcW w:w="3793" w:type="dxa"/>
          </w:tcPr>
          <w:p w14:paraId="46592BCD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120 шт.</w:t>
            </w:r>
          </w:p>
        </w:tc>
      </w:tr>
      <w:tr w:rsidR="000C27F6" w:rsidRPr="003850F6" w14:paraId="03F19823" w14:textId="77777777" w:rsidTr="000C27F6">
        <w:tc>
          <w:tcPr>
            <w:tcW w:w="959" w:type="dxa"/>
          </w:tcPr>
          <w:p w14:paraId="16A863C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21" w:type="dxa"/>
          </w:tcPr>
          <w:p w14:paraId="5507AF7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Тарелки по второе</w:t>
            </w:r>
          </w:p>
        </w:tc>
        <w:tc>
          <w:tcPr>
            <w:tcW w:w="3793" w:type="dxa"/>
          </w:tcPr>
          <w:p w14:paraId="22E3459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120 шт.</w:t>
            </w:r>
          </w:p>
        </w:tc>
      </w:tr>
      <w:tr w:rsidR="000C27F6" w:rsidRPr="003850F6" w14:paraId="5347A06C" w14:textId="77777777" w:rsidTr="000C27F6">
        <w:tc>
          <w:tcPr>
            <w:tcW w:w="959" w:type="dxa"/>
          </w:tcPr>
          <w:p w14:paraId="666627D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21" w:type="dxa"/>
          </w:tcPr>
          <w:p w14:paraId="78144F7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Салатницы</w:t>
            </w:r>
          </w:p>
        </w:tc>
        <w:tc>
          <w:tcPr>
            <w:tcW w:w="3793" w:type="dxa"/>
          </w:tcPr>
          <w:p w14:paraId="3E3A07BD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50F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C27F6" w:rsidRPr="003850F6" w14:paraId="2F35606B" w14:textId="77777777" w:rsidTr="000C27F6">
        <w:tc>
          <w:tcPr>
            <w:tcW w:w="959" w:type="dxa"/>
          </w:tcPr>
          <w:p w14:paraId="7DE2230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21" w:type="dxa"/>
          </w:tcPr>
          <w:p w14:paraId="6765BA0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Ложки</w:t>
            </w:r>
          </w:p>
        </w:tc>
        <w:tc>
          <w:tcPr>
            <w:tcW w:w="3793" w:type="dxa"/>
          </w:tcPr>
          <w:p w14:paraId="449F52B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130 шт.</w:t>
            </w:r>
          </w:p>
        </w:tc>
      </w:tr>
      <w:tr w:rsidR="000C27F6" w:rsidRPr="003850F6" w14:paraId="151AF51A" w14:textId="77777777" w:rsidTr="000C27F6">
        <w:tc>
          <w:tcPr>
            <w:tcW w:w="959" w:type="dxa"/>
          </w:tcPr>
          <w:p w14:paraId="2DC0C13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421" w:type="dxa"/>
          </w:tcPr>
          <w:p w14:paraId="56C1146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Вилки</w:t>
            </w:r>
          </w:p>
        </w:tc>
        <w:tc>
          <w:tcPr>
            <w:tcW w:w="3793" w:type="dxa"/>
          </w:tcPr>
          <w:p w14:paraId="483785F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120 шт.</w:t>
            </w:r>
          </w:p>
        </w:tc>
      </w:tr>
      <w:tr w:rsidR="000C27F6" w:rsidRPr="003850F6" w14:paraId="3A9CCDE0" w14:textId="77777777" w:rsidTr="000C27F6">
        <w:tc>
          <w:tcPr>
            <w:tcW w:w="959" w:type="dxa"/>
          </w:tcPr>
          <w:p w14:paraId="4639ABE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421" w:type="dxa"/>
          </w:tcPr>
          <w:p w14:paraId="2D84A55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Ножи</w:t>
            </w:r>
          </w:p>
        </w:tc>
        <w:tc>
          <w:tcPr>
            <w:tcW w:w="3793" w:type="dxa"/>
          </w:tcPr>
          <w:p w14:paraId="54C8E8E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  <w:tr w:rsidR="000C27F6" w:rsidRPr="003850F6" w14:paraId="03DBBF50" w14:textId="77777777" w:rsidTr="000C27F6">
        <w:tc>
          <w:tcPr>
            <w:tcW w:w="959" w:type="dxa"/>
          </w:tcPr>
          <w:p w14:paraId="2C92D4E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421" w:type="dxa"/>
          </w:tcPr>
          <w:p w14:paraId="17FF7E0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Кастрюли разного объема от 1,5 литров до </w:t>
            </w:r>
            <w:r w:rsidRPr="003850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 литров</w:t>
            </w:r>
          </w:p>
        </w:tc>
        <w:tc>
          <w:tcPr>
            <w:tcW w:w="3793" w:type="dxa"/>
          </w:tcPr>
          <w:p w14:paraId="3F92F55D" w14:textId="77777777" w:rsidR="000C27F6" w:rsidRPr="003850F6" w:rsidRDefault="003850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0C27F6"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C27F6" w:rsidRPr="003850F6" w14:paraId="706C129A" w14:textId="77777777" w:rsidTr="000C27F6">
        <w:tc>
          <w:tcPr>
            <w:tcW w:w="959" w:type="dxa"/>
          </w:tcPr>
          <w:p w14:paraId="2047215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421" w:type="dxa"/>
          </w:tcPr>
          <w:p w14:paraId="63D64F0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Сковорода</w:t>
            </w:r>
          </w:p>
        </w:tc>
        <w:tc>
          <w:tcPr>
            <w:tcW w:w="3793" w:type="dxa"/>
          </w:tcPr>
          <w:p w14:paraId="2FA1E21C" w14:textId="77777777" w:rsidR="000C27F6" w:rsidRPr="003850F6" w:rsidRDefault="003850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C27F6" w:rsidRPr="003850F6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C27F6" w:rsidRPr="003850F6" w14:paraId="2F59F157" w14:textId="77777777" w:rsidTr="000C27F6">
        <w:tc>
          <w:tcPr>
            <w:tcW w:w="959" w:type="dxa"/>
          </w:tcPr>
          <w:p w14:paraId="7D12944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421" w:type="dxa"/>
          </w:tcPr>
          <w:p w14:paraId="4CCE7A9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Ковш</w:t>
            </w:r>
          </w:p>
        </w:tc>
        <w:tc>
          <w:tcPr>
            <w:tcW w:w="3793" w:type="dxa"/>
          </w:tcPr>
          <w:p w14:paraId="28430D1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0C27F6" w:rsidRPr="003850F6" w14:paraId="13AAB9BD" w14:textId="77777777" w:rsidTr="000C27F6">
        <w:tc>
          <w:tcPr>
            <w:tcW w:w="959" w:type="dxa"/>
          </w:tcPr>
          <w:p w14:paraId="288C631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421" w:type="dxa"/>
          </w:tcPr>
          <w:p w14:paraId="2CC2EE1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Поварешки</w:t>
            </w:r>
          </w:p>
        </w:tc>
        <w:tc>
          <w:tcPr>
            <w:tcW w:w="3793" w:type="dxa"/>
          </w:tcPr>
          <w:p w14:paraId="4D355FD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 шт.</w:t>
            </w:r>
          </w:p>
        </w:tc>
      </w:tr>
      <w:tr w:rsidR="000C27F6" w:rsidRPr="003850F6" w14:paraId="4E425872" w14:textId="77777777" w:rsidTr="000C27F6">
        <w:tc>
          <w:tcPr>
            <w:tcW w:w="959" w:type="dxa"/>
          </w:tcPr>
          <w:p w14:paraId="17A43A17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421" w:type="dxa"/>
          </w:tcPr>
          <w:p w14:paraId="12554133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Чашки для готовой продукции</w:t>
            </w:r>
          </w:p>
        </w:tc>
        <w:tc>
          <w:tcPr>
            <w:tcW w:w="3793" w:type="dxa"/>
          </w:tcPr>
          <w:p w14:paraId="6BB307E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8 шт.</w:t>
            </w:r>
          </w:p>
        </w:tc>
      </w:tr>
      <w:tr w:rsidR="000C27F6" w:rsidRPr="003850F6" w14:paraId="10E5FFD6" w14:textId="77777777" w:rsidTr="000C27F6">
        <w:tc>
          <w:tcPr>
            <w:tcW w:w="959" w:type="dxa"/>
          </w:tcPr>
          <w:p w14:paraId="6247E44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421" w:type="dxa"/>
          </w:tcPr>
          <w:p w14:paraId="7B0C7F74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Доски разделочные</w:t>
            </w:r>
          </w:p>
        </w:tc>
        <w:tc>
          <w:tcPr>
            <w:tcW w:w="3793" w:type="dxa"/>
          </w:tcPr>
          <w:p w14:paraId="2982904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6 шт.</w:t>
            </w:r>
          </w:p>
        </w:tc>
      </w:tr>
      <w:tr w:rsidR="000C27F6" w:rsidRPr="003850F6" w14:paraId="6FE10754" w14:textId="77777777" w:rsidTr="000C27F6">
        <w:tc>
          <w:tcPr>
            <w:tcW w:w="959" w:type="dxa"/>
          </w:tcPr>
          <w:p w14:paraId="62947AE0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421" w:type="dxa"/>
          </w:tcPr>
          <w:p w14:paraId="753ABDC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Стаканы</w:t>
            </w:r>
          </w:p>
        </w:tc>
        <w:tc>
          <w:tcPr>
            <w:tcW w:w="3793" w:type="dxa"/>
          </w:tcPr>
          <w:p w14:paraId="6990B79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120 шт.</w:t>
            </w:r>
          </w:p>
        </w:tc>
      </w:tr>
      <w:tr w:rsidR="000C27F6" w:rsidRPr="003850F6" w14:paraId="3C53B686" w14:textId="77777777" w:rsidTr="000C27F6">
        <w:tc>
          <w:tcPr>
            <w:tcW w:w="959" w:type="dxa"/>
          </w:tcPr>
          <w:p w14:paraId="26E3270A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421" w:type="dxa"/>
          </w:tcPr>
          <w:p w14:paraId="735D787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Дуршлаг</w:t>
            </w:r>
          </w:p>
        </w:tc>
        <w:tc>
          <w:tcPr>
            <w:tcW w:w="3793" w:type="dxa"/>
          </w:tcPr>
          <w:p w14:paraId="63E3FC52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14:paraId="728DF942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4BA05D3A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 При организации питания используется фарфоровая и стеклянная посуда (тарелки, стаканы), отвечающая требованиям безопасности для материалов, контактирующих с пищевыми продуктами. </w:t>
      </w:r>
    </w:p>
    <w:p w14:paraId="62254479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Столовые приборы (ложки, вилки) посуда для приготовления и хранения готовых блюд изготовлена из нержавеющей стали и аналогичным по гигиеничным свойствам материалам.</w:t>
      </w:r>
    </w:p>
    <w:p w14:paraId="4AC0BDF5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Оформлен информационный стенд по здоровому питанию. Перед входом в столовую для мытья рук организованы специальные места с раковинами и </w:t>
      </w:r>
      <w:proofErr w:type="spellStart"/>
      <w:r w:rsidRPr="003850F6">
        <w:rPr>
          <w:rFonts w:ascii="Times New Roman" w:hAnsi="Times New Roman" w:cs="Times New Roman"/>
          <w:sz w:val="28"/>
          <w:szCs w:val="28"/>
        </w:rPr>
        <w:t>электрополотенцем</w:t>
      </w:r>
      <w:proofErr w:type="spellEnd"/>
      <w:r w:rsidRPr="003850F6">
        <w:rPr>
          <w:rFonts w:ascii="Times New Roman" w:hAnsi="Times New Roman" w:cs="Times New Roman"/>
          <w:sz w:val="28"/>
          <w:szCs w:val="28"/>
        </w:rPr>
        <w:t>.</w:t>
      </w:r>
    </w:p>
    <w:p w14:paraId="5F443E56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Обеспеченность принадлежностями личной гигиены работников пищеблока представлена в таблице № 3.</w:t>
      </w:r>
    </w:p>
    <w:p w14:paraId="58185D61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850F6">
        <w:rPr>
          <w:rFonts w:ascii="Times New Roman" w:hAnsi="Times New Roman" w:cs="Times New Roman"/>
          <w:sz w:val="28"/>
          <w:szCs w:val="28"/>
          <w:u w:val="single"/>
        </w:rPr>
        <w:t>Таблица № 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793"/>
      </w:tblGrid>
      <w:tr w:rsidR="000C27F6" w:rsidRPr="003850F6" w14:paraId="4AC7D05C" w14:textId="77777777" w:rsidTr="000C27F6">
        <w:tc>
          <w:tcPr>
            <w:tcW w:w="959" w:type="dxa"/>
          </w:tcPr>
          <w:p w14:paraId="39C340E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421" w:type="dxa"/>
          </w:tcPr>
          <w:p w14:paraId="129DE8FD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3793" w:type="dxa"/>
          </w:tcPr>
          <w:p w14:paraId="4EFFEA2E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0C27F6" w:rsidRPr="003850F6" w14:paraId="1292BFAC" w14:textId="77777777" w:rsidTr="000C27F6">
        <w:tc>
          <w:tcPr>
            <w:tcW w:w="959" w:type="dxa"/>
          </w:tcPr>
          <w:p w14:paraId="6E91379B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421" w:type="dxa"/>
          </w:tcPr>
          <w:p w14:paraId="540F1B83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Раковина для мытья рук</w:t>
            </w:r>
          </w:p>
        </w:tc>
        <w:tc>
          <w:tcPr>
            <w:tcW w:w="3793" w:type="dxa"/>
          </w:tcPr>
          <w:p w14:paraId="629F4123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0C27F6" w:rsidRPr="003850F6" w14:paraId="18B83C72" w14:textId="77777777" w:rsidTr="000C27F6">
        <w:tc>
          <w:tcPr>
            <w:tcW w:w="959" w:type="dxa"/>
          </w:tcPr>
          <w:p w14:paraId="22CFE8CD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421" w:type="dxa"/>
          </w:tcPr>
          <w:p w14:paraId="1D22C69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Дозатор для мытья рук</w:t>
            </w:r>
          </w:p>
        </w:tc>
        <w:tc>
          <w:tcPr>
            <w:tcW w:w="3793" w:type="dxa"/>
          </w:tcPr>
          <w:p w14:paraId="5A2A02BF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0C27F6" w:rsidRPr="003850F6" w14:paraId="0ED9F170" w14:textId="77777777" w:rsidTr="000C27F6">
        <w:tc>
          <w:tcPr>
            <w:tcW w:w="959" w:type="dxa"/>
          </w:tcPr>
          <w:p w14:paraId="6EF399D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421" w:type="dxa"/>
          </w:tcPr>
          <w:p w14:paraId="126177F8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Полотенце бумажные</w:t>
            </w:r>
          </w:p>
        </w:tc>
        <w:tc>
          <w:tcPr>
            <w:tcW w:w="3793" w:type="dxa"/>
          </w:tcPr>
          <w:p w14:paraId="404414AC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  <w:tr w:rsidR="000C27F6" w:rsidRPr="003850F6" w14:paraId="6EE85508" w14:textId="77777777" w:rsidTr="000C27F6">
        <w:tc>
          <w:tcPr>
            <w:tcW w:w="959" w:type="dxa"/>
          </w:tcPr>
          <w:p w14:paraId="5A101F31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421" w:type="dxa"/>
          </w:tcPr>
          <w:p w14:paraId="37897BE9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Полотенце х/б</w:t>
            </w:r>
          </w:p>
        </w:tc>
        <w:tc>
          <w:tcPr>
            <w:tcW w:w="3793" w:type="dxa"/>
          </w:tcPr>
          <w:p w14:paraId="30635CB5" w14:textId="77777777" w:rsidR="000C27F6" w:rsidRPr="003850F6" w:rsidRDefault="000C27F6" w:rsidP="003850F6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50F6">
              <w:rPr>
                <w:rFonts w:ascii="Times New Roman" w:hAnsi="Times New Roman" w:cs="Times New Roman"/>
                <w:sz w:val="28"/>
                <w:szCs w:val="28"/>
              </w:rPr>
              <w:t>10 шт.</w:t>
            </w:r>
          </w:p>
        </w:tc>
      </w:tr>
    </w:tbl>
    <w:p w14:paraId="62130678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EEC1F76" w14:textId="77777777" w:rsidR="000C27F6" w:rsidRPr="003850F6" w:rsidRDefault="000C27F6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850F6">
        <w:rPr>
          <w:rFonts w:ascii="Times New Roman" w:hAnsi="Times New Roman" w:cs="Times New Roman"/>
          <w:sz w:val="28"/>
          <w:szCs w:val="28"/>
        </w:rPr>
        <w:t xml:space="preserve">    Повар, подсобный рабочий имеют три комплекта сменной одежды.</w:t>
      </w:r>
    </w:p>
    <w:p w14:paraId="137F9AA2" w14:textId="77777777" w:rsidR="00E6143D" w:rsidRPr="003850F6" w:rsidRDefault="00E6143D" w:rsidP="003850F6">
      <w:pPr>
        <w:spacing w:after="0" w:line="240" w:lineRule="auto"/>
        <w:ind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sectPr w:rsidR="00E6143D" w:rsidRPr="003850F6" w:rsidSect="000C27F6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E88"/>
    <w:rsid w:val="000C27F6"/>
    <w:rsid w:val="0030763B"/>
    <w:rsid w:val="003850F6"/>
    <w:rsid w:val="00531579"/>
    <w:rsid w:val="0056521F"/>
    <w:rsid w:val="005A58D6"/>
    <w:rsid w:val="00795F30"/>
    <w:rsid w:val="007D2E0A"/>
    <w:rsid w:val="008D2125"/>
    <w:rsid w:val="009A1722"/>
    <w:rsid w:val="00E2702E"/>
    <w:rsid w:val="00E57048"/>
    <w:rsid w:val="00E6143D"/>
    <w:rsid w:val="00F4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2309A"/>
  <w15:docId w15:val="{3B71CDD6-C946-4CE8-8CCF-5793FE31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27F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614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volodiapa@yandex.ru</dc:creator>
  <cp:keywords/>
  <dc:description/>
  <cp:lastModifiedBy>vt</cp:lastModifiedBy>
  <cp:revision>10</cp:revision>
  <dcterms:created xsi:type="dcterms:W3CDTF">2022-08-22T12:05:00Z</dcterms:created>
  <dcterms:modified xsi:type="dcterms:W3CDTF">2026-09-17T05:47:00Z</dcterms:modified>
</cp:coreProperties>
</file>